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BC3" w:rsidRPr="00401BC3" w:rsidRDefault="00401BC3" w:rsidP="00401BC3">
      <w:pPr>
        <w:widowControl/>
        <w:spacing w:line="675" w:lineRule="atLeast"/>
        <w:jc w:val="center"/>
        <w:rPr>
          <w:rFonts w:ascii="宋体" w:eastAsia="宋体" w:hAnsi="宋体" w:cs="宋体"/>
          <w:b/>
          <w:bCs/>
          <w:color w:val="FF0000"/>
          <w:kern w:val="0"/>
          <w:sz w:val="45"/>
          <w:szCs w:val="45"/>
        </w:rPr>
      </w:pPr>
      <w:r w:rsidRPr="00401BC3">
        <w:rPr>
          <w:rFonts w:ascii="宋体" w:eastAsia="宋体" w:hAnsi="宋体" w:cs="宋体" w:hint="eastAsia"/>
          <w:b/>
          <w:bCs/>
          <w:color w:val="FF0000"/>
          <w:kern w:val="0"/>
          <w:sz w:val="45"/>
          <w:szCs w:val="45"/>
        </w:rPr>
        <w:t>江苏省职业技术教育学会</w:t>
      </w:r>
    </w:p>
    <w:p w:rsidR="00401BC3" w:rsidRPr="00401BC3" w:rsidRDefault="00401BC3" w:rsidP="00401BC3">
      <w:pPr>
        <w:widowControl/>
        <w:spacing w:line="300" w:lineRule="atLeast"/>
        <w:jc w:val="center"/>
        <w:rPr>
          <w:rFonts w:ascii="宋体" w:eastAsia="宋体" w:hAnsi="宋体" w:cs="宋体" w:hint="eastAsia"/>
          <w:color w:val="000000"/>
          <w:kern w:val="0"/>
          <w:szCs w:val="21"/>
        </w:rPr>
      </w:pPr>
      <w:proofErr w:type="gramStart"/>
      <w:r w:rsidRPr="00401BC3">
        <w:rPr>
          <w:rFonts w:ascii="宋体" w:eastAsia="宋体" w:hAnsi="宋体" w:cs="宋体" w:hint="eastAsia"/>
          <w:color w:val="000000"/>
          <w:kern w:val="0"/>
          <w:szCs w:val="21"/>
        </w:rPr>
        <w:t>苏职学会</w:t>
      </w:r>
      <w:proofErr w:type="gramEnd"/>
      <w:r w:rsidRPr="00401BC3">
        <w:rPr>
          <w:rFonts w:ascii="宋体" w:eastAsia="宋体" w:hAnsi="宋体" w:cs="宋体" w:hint="eastAsia"/>
          <w:color w:val="000000"/>
          <w:kern w:val="0"/>
          <w:szCs w:val="21"/>
        </w:rPr>
        <w:t>﹝2015﹞4号</w:t>
      </w:r>
    </w:p>
    <w:p w:rsidR="00401BC3" w:rsidRPr="00401BC3" w:rsidRDefault="00401BC3" w:rsidP="00401BC3">
      <w:pPr>
        <w:widowControl/>
        <w:spacing w:line="240" w:lineRule="auto"/>
        <w:jc w:val="left"/>
        <w:rPr>
          <w:rFonts w:ascii="宋体" w:eastAsia="宋体" w:hAnsi="宋体" w:cs="宋体" w:hint="eastAsia"/>
          <w:kern w:val="0"/>
          <w:sz w:val="24"/>
          <w:szCs w:val="24"/>
        </w:rPr>
      </w:pPr>
      <w:r w:rsidRPr="00401BC3">
        <w:rPr>
          <w:rFonts w:ascii="宋体" w:eastAsia="宋体" w:hAnsi="宋体" w:cs="宋体"/>
          <w:kern w:val="0"/>
          <w:sz w:val="24"/>
          <w:szCs w:val="24"/>
        </w:rPr>
        <w:pict>
          <v:rect id="_x0000_i1025" style="width:0;height:1.5pt" o:hralign="center" o:hrstd="t" o:hrnoshade="t" o:hr="t" fillcolor="#5c5c5c" stroked="f"/>
        </w:pict>
      </w:r>
    </w:p>
    <w:p w:rsidR="00401BC3" w:rsidRPr="00401BC3" w:rsidRDefault="00401BC3" w:rsidP="00401BC3">
      <w:pPr>
        <w:widowControl/>
        <w:spacing w:line="315" w:lineRule="atLeast"/>
        <w:jc w:val="center"/>
        <w:rPr>
          <w:rFonts w:ascii="宋体" w:eastAsia="宋体" w:hAnsi="宋体" w:cs="宋体"/>
          <w:b/>
          <w:bCs/>
          <w:color w:val="000000"/>
          <w:kern w:val="0"/>
          <w:sz w:val="28"/>
          <w:szCs w:val="28"/>
        </w:rPr>
      </w:pPr>
      <w:r w:rsidRPr="00401BC3">
        <w:rPr>
          <w:rFonts w:ascii="宋体" w:eastAsia="宋体" w:hAnsi="宋体" w:cs="宋体" w:hint="eastAsia"/>
          <w:b/>
          <w:bCs/>
          <w:color w:val="000000"/>
          <w:kern w:val="0"/>
          <w:sz w:val="28"/>
          <w:szCs w:val="28"/>
        </w:rPr>
        <w:t>关于举办2015年“凤凰杯”江苏省</w:t>
      </w:r>
      <w:proofErr w:type="gramStart"/>
      <w:r w:rsidRPr="00401BC3">
        <w:rPr>
          <w:rFonts w:ascii="宋体" w:eastAsia="宋体" w:hAnsi="宋体" w:cs="宋体" w:hint="eastAsia"/>
          <w:b/>
          <w:bCs/>
          <w:color w:val="000000"/>
          <w:kern w:val="0"/>
          <w:sz w:val="28"/>
          <w:szCs w:val="28"/>
        </w:rPr>
        <w:t>职业学校微课大赛</w:t>
      </w:r>
      <w:proofErr w:type="gramEnd"/>
      <w:r w:rsidRPr="00401BC3">
        <w:rPr>
          <w:rFonts w:ascii="宋体" w:eastAsia="宋体" w:hAnsi="宋体" w:cs="宋体" w:hint="eastAsia"/>
          <w:b/>
          <w:bCs/>
          <w:color w:val="000000"/>
          <w:kern w:val="0"/>
          <w:sz w:val="28"/>
          <w:szCs w:val="28"/>
        </w:rPr>
        <w:t>的通知</w:t>
      </w:r>
    </w:p>
    <w:p w:rsidR="00401BC3" w:rsidRPr="00401BC3" w:rsidRDefault="00401BC3" w:rsidP="00401BC3">
      <w:pPr>
        <w:widowControl/>
        <w:spacing w:line="300" w:lineRule="atLeast"/>
        <w:jc w:val="left"/>
        <w:rPr>
          <w:rFonts w:ascii="宋体" w:eastAsia="宋体" w:hAnsi="宋体" w:cs="宋体" w:hint="eastAsia"/>
          <w:color w:val="000000"/>
          <w:kern w:val="0"/>
          <w:szCs w:val="21"/>
        </w:rPr>
      </w:pPr>
      <w:r w:rsidRPr="00401BC3">
        <w:rPr>
          <w:rFonts w:ascii="宋体" w:eastAsia="宋体" w:hAnsi="宋体" w:cs="宋体" w:hint="eastAsia"/>
          <w:b/>
          <w:bCs/>
          <w:color w:val="000000"/>
          <w:kern w:val="0"/>
        </w:rPr>
        <w:t>各会员学校：</w:t>
      </w:r>
      <w:r w:rsidRPr="00401BC3">
        <w:rPr>
          <w:rFonts w:ascii="宋体" w:eastAsia="宋体" w:hAnsi="宋体" w:cs="宋体" w:hint="eastAsia"/>
          <w:color w:val="000000"/>
          <w:kern w:val="0"/>
          <w:szCs w:val="21"/>
        </w:rPr>
        <w:br/>
        <w:t>    为贯彻落实《省政府办公厅转发省教育厅关于进一步提高职业教育教学质量意见的通知》（苏政办发〔2012〕194号）和《省教育厅关于加快推进职业教育信息化建设的意见》（苏教职﹝2013﹞37号）精神，全面提升职业学校教师信息技术应用能力和信息化教学水平，丰富网络教学资源，创新信息化环境下人才培养模式和网络环境下的教学模式，经省教育厅领导同意，决定举办2015年江苏省</w:t>
      </w:r>
      <w:proofErr w:type="gramStart"/>
      <w:r w:rsidRPr="00401BC3">
        <w:rPr>
          <w:rFonts w:ascii="宋体" w:eastAsia="宋体" w:hAnsi="宋体" w:cs="宋体" w:hint="eastAsia"/>
          <w:color w:val="000000"/>
          <w:kern w:val="0"/>
          <w:szCs w:val="21"/>
        </w:rPr>
        <w:t>职业学校微课大赛</w:t>
      </w:r>
      <w:proofErr w:type="gramEnd"/>
      <w:r w:rsidRPr="00401BC3">
        <w:rPr>
          <w:rFonts w:ascii="宋体" w:eastAsia="宋体" w:hAnsi="宋体" w:cs="宋体" w:hint="eastAsia"/>
          <w:color w:val="000000"/>
          <w:kern w:val="0"/>
          <w:szCs w:val="21"/>
        </w:rPr>
        <w:t>。现将有关事项通知如下：</w:t>
      </w:r>
      <w:r w:rsidRPr="00401BC3">
        <w:rPr>
          <w:rFonts w:ascii="宋体" w:eastAsia="宋体" w:hAnsi="宋体" w:cs="宋体" w:hint="eastAsia"/>
          <w:color w:val="000000"/>
          <w:kern w:val="0"/>
          <w:szCs w:val="21"/>
        </w:rPr>
        <w:br/>
      </w:r>
      <w:r w:rsidRPr="00401BC3">
        <w:rPr>
          <w:rFonts w:ascii="宋体" w:eastAsia="宋体" w:hAnsi="宋体" w:cs="宋体" w:hint="eastAsia"/>
          <w:b/>
          <w:bCs/>
          <w:color w:val="000000"/>
          <w:kern w:val="0"/>
        </w:rPr>
        <w:t>    一、组织机构</w:t>
      </w:r>
      <w:r w:rsidRPr="00401BC3">
        <w:rPr>
          <w:rFonts w:ascii="宋体" w:eastAsia="宋体" w:hAnsi="宋体" w:cs="宋体" w:hint="eastAsia"/>
          <w:color w:val="000000"/>
          <w:kern w:val="0"/>
          <w:szCs w:val="21"/>
        </w:rPr>
        <w:br/>
        <w:t>    本次大赛由江苏省职业技术教育学会主办，凤凰出版传媒集团职业教育出版中心、南京第55所技术开发有限公司承办。成立江苏省</w:t>
      </w:r>
      <w:proofErr w:type="gramStart"/>
      <w:r w:rsidRPr="00401BC3">
        <w:rPr>
          <w:rFonts w:ascii="宋体" w:eastAsia="宋体" w:hAnsi="宋体" w:cs="宋体" w:hint="eastAsia"/>
          <w:color w:val="000000"/>
          <w:kern w:val="0"/>
          <w:szCs w:val="21"/>
        </w:rPr>
        <w:t>职业学校微课大赛</w:t>
      </w:r>
      <w:proofErr w:type="gramEnd"/>
      <w:r w:rsidRPr="00401BC3">
        <w:rPr>
          <w:rFonts w:ascii="宋体" w:eastAsia="宋体" w:hAnsi="宋体" w:cs="宋体" w:hint="eastAsia"/>
          <w:color w:val="000000"/>
          <w:kern w:val="0"/>
          <w:szCs w:val="21"/>
        </w:rPr>
        <w:t>组委会和执委会（名单见附件1），负责大赛的组织实施。</w:t>
      </w:r>
      <w:r w:rsidRPr="00401BC3">
        <w:rPr>
          <w:rFonts w:ascii="宋体" w:eastAsia="宋体" w:hAnsi="宋体" w:cs="宋体" w:hint="eastAsia"/>
          <w:color w:val="000000"/>
          <w:kern w:val="0"/>
          <w:szCs w:val="21"/>
        </w:rPr>
        <w:br/>
      </w:r>
      <w:r w:rsidRPr="00401BC3">
        <w:rPr>
          <w:rFonts w:ascii="宋体" w:eastAsia="宋体" w:hAnsi="宋体" w:cs="宋体" w:hint="eastAsia"/>
          <w:b/>
          <w:bCs/>
          <w:color w:val="000000"/>
          <w:kern w:val="0"/>
        </w:rPr>
        <w:t>    二、大赛时间及安排</w:t>
      </w:r>
      <w:r w:rsidRPr="00401BC3">
        <w:rPr>
          <w:rFonts w:ascii="宋体" w:eastAsia="宋体" w:hAnsi="宋体" w:cs="宋体" w:hint="eastAsia"/>
          <w:color w:val="000000"/>
          <w:kern w:val="0"/>
          <w:szCs w:val="21"/>
        </w:rPr>
        <w:br/>
        <w:t>    1.报名及作品上传时间：</w:t>
      </w:r>
      <w:r w:rsidRPr="00401BC3">
        <w:rPr>
          <w:rFonts w:ascii="宋体" w:eastAsia="宋体" w:hAnsi="宋体" w:cs="宋体" w:hint="eastAsia"/>
          <w:color w:val="000000"/>
          <w:kern w:val="0"/>
          <w:szCs w:val="21"/>
        </w:rPr>
        <w:br/>
        <w:t>    学校管理员注册时间：2015年6月10日—6月30日</w:t>
      </w:r>
      <w:r w:rsidRPr="00401BC3">
        <w:rPr>
          <w:rFonts w:ascii="宋体" w:eastAsia="宋体" w:hAnsi="宋体" w:cs="宋体" w:hint="eastAsia"/>
          <w:color w:val="000000"/>
          <w:kern w:val="0"/>
          <w:szCs w:val="21"/>
        </w:rPr>
        <w:br/>
        <w:t>    作者报名及作品上传时间：2015年9月1日—9月30日</w:t>
      </w:r>
      <w:r w:rsidRPr="00401BC3">
        <w:rPr>
          <w:rFonts w:ascii="宋体" w:eastAsia="宋体" w:hAnsi="宋体" w:cs="宋体" w:hint="eastAsia"/>
          <w:color w:val="000000"/>
          <w:kern w:val="0"/>
          <w:szCs w:val="21"/>
        </w:rPr>
        <w:br/>
        <w:t>    2.大赛分为初赛和复赛两个阶段：</w:t>
      </w:r>
      <w:r w:rsidRPr="00401BC3">
        <w:rPr>
          <w:rFonts w:ascii="宋体" w:eastAsia="宋体" w:hAnsi="宋体" w:cs="宋体" w:hint="eastAsia"/>
          <w:color w:val="000000"/>
          <w:kern w:val="0"/>
          <w:szCs w:val="21"/>
        </w:rPr>
        <w:br/>
        <w:t>    （1）初赛时间：10月8日—10月27日。</w:t>
      </w:r>
      <w:r w:rsidRPr="00401BC3">
        <w:rPr>
          <w:rFonts w:ascii="宋体" w:eastAsia="宋体" w:hAnsi="宋体" w:cs="宋体" w:hint="eastAsia"/>
          <w:color w:val="000000"/>
          <w:kern w:val="0"/>
          <w:szCs w:val="21"/>
        </w:rPr>
        <w:br/>
        <w:t>    初赛阶段为网评阶段，由专家组成员及各职业学校在职教师在线评分，最终选取作品总数的40%进入复赛。</w:t>
      </w:r>
      <w:r w:rsidRPr="00401BC3">
        <w:rPr>
          <w:rFonts w:ascii="宋体" w:eastAsia="宋体" w:hAnsi="宋体" w:cs="宋体" w:hint="eastAsia"/>
          <w:color w:val="000000"/>
          <w:kern w:val="0"/>
          <w:szCs w:val="21"/>
        </w:rPr>
        <w:br/>
        <w:t>    （2）复赛时间：10月29日-11月4日。</w:t>
      </w:r>
      <w:r w:rsidRPr="00401BC3">
        <w:rPr>
          <w:rFonts w:ascii="宋体" w:eastAsia="宋体" w:hAnsi="宋体" w:cs="宋体" w:hint="eastAsia"/>
          <w:color w:val="000000"/>
          <w:kern w:val="0"/>
          <w:szCs w:val="21"/>
        </w:rPr>
        <w:br/>
        <w:t>    复赛阶段由专家组成员进行会议评审。按照评分标准(见附件4)对进入复赛的作品进行评定。最终评选出一等奖、二等奖、三等奖。</w:t>
      </w:r>
      <w:r w:rsidRPr="00401BC3">
        <w:rPr>
          <w:rFonts w:ascii="宋体" w:eastAsia="宋体" w:hAnsi="宋体" w:cs="宋体" w:hint="eastAsia"/>
          <w:color w:val="000000"/>
          <w:kern w:val="0"/>
          <w:szCs w:val="21"/>
        </w:rPr>
        <w:br/>
        <w:t>    （3）颁奖典礼：11月上旬。获得一等奖、二等奖、三等奖的参赛教师及获得优秀组织奖的学校到南京参加颁奖典礼，颁奖现场选取部分获得一等奖的优秀作品进行展示并由专家点评。</w:t>
      </w:r>
      <w:r w:rsidRPr="00401BC3">
        <w:rPr>
          <w:rFonts w:ascii="宋体" w:eastAsia="宋体" w:hAnsi="宋体" w:cs="宋体" w:hint="eastAsia"/>
          <w:color w:val="000000"/>
          <w:kern w:val="0"/>
          <w:szCs w:val="21"/>
        </w:rPr>
        <w:br/>
      </w:r>
      <w:r w:rsidRPr="00401BC3">
        <w:rPr>
          <w:rFonts w:ascii="宋体" w:eastAsia="宋体" w:hAnsi="宋体" w:cs="宋体" w:hint="eastAsia"/>
          <w:b/>
          <w:bCs/>
          <w:color w:val="000000"/>
          <w:kern w:val="0"/>
        </w:rPr>
        <w:t>    三、大赛内容及要求</w:t>
      </w:r>
      <w:r w:rsidRPr="00401BC3">
        <w:rPr>
          <w:rFonts w:ascii="宋体" w:eastAsia="宋体" w:hAnsi="宋体" w:cs="宋体" w:hint="eastAsia"/>
          <w:color w:val="000000"/>
          <w:kern w:val="0"/>
          <w:szCs w:val="21"/>
        </w:rPr>
        <w:br/>
      </w:r>
      <w:r w:rsidRPr="00401BC3">
        <w:rPr>
          <w:rFonts w:ascii="宋体" w:eastAsia="宋体" w:hAnsi="宋体" w:cs="宋体" w:hint="eastAsia"/>
          <w:b/>
          <w:bCs/>
          <w:color w:val="000000"/>
          <w:kern w:val="0"/>
        </w:rPr>
        <w:t>    1.大赛内容</w:t>
      </w:r>
      <w:r w:rsidRPr="00401BC3">
        <w:rPr>
          <w:rFonts w:ascii="宋体" w:eastAsia="宋体" w:hAnsi="宋体" w:cs="宋体" w:hint="eastAsia"/>
          <w:color w:val="000000"/>
          <w:kern w:val="0"/>
          <w:szCs w:val="21"/>
        </w:rPr>
        <w:br/>
        <w:t>    本次大赛以江苏省教育厅颁布的《江苏省中等职业教育指导性人才培养方案》（上、下册）和《江苏省五年制高等职业教育指导性人才培养方案》（上、下册）为依据，包括德育课、文化课和专业基础平台课程（中职36个专业和五年制高职44个专业）。参赛教师可</w:t>
      </w:r>
      <w:proofErr w:type="gramStart"/>
      <w:r w:rsidRPr="00401BC3">
        <w:rPr>
          <w:rFonts w:ascii="宋体" w:eastAsia="宋体" w:hAnsi="宋体" w:cs="宋体" w:hint="eastAsia"/>
          <w:color w:val="000000"/>
          <w:kern w:val="0"/>
          <w:szCs w:val="21"/>
        </w:rPr>
        <w:t>根据微课大赛</w:t>
      </w:r>
      <w:proofErr w:type="gramEnd"/>
      <w:r w:rsidRPr="00401BC3">
        <w:rPr>
          <w:rFonts w:ascii="宋体" w:eastAsia="宋体" w:hAnsi="宋体" w:cs="宋体" w:hint="eastAsia"/>
          <w:color w:val="000000"/>
          <w:kern w:val="0"/>
          <w:szCs w:val="21"/>
        </w:rPr>
        <w:t>课程目录（附件2）所列出的专业（大）</w:t>
      </w:r>
      <w:proofErr w:type="gramStart"/>
      <w:r w:rsidRPr="00401BC3">
        <w:rPr>
          <w:rFonts w:ascii="宋体" w:eastAsia="宋体" w:hAnsi="宋体" w:cs="宋体" w:hint="eastAsia"/>
          <w:color w:val="000000"/>
          <w:kern w:val="0"/>
          <w:szCs w:val="21"/>
        </w:rPr>
        <w:t>类确定</w:t>
      </w:r>
      <w:proofErr w:type="gramEnd"/>
      <w:r w:rsidRPr="00401BC3">
        <w:rPr>
          <w:rFonts w:ascii="宋体" w:eastAsia="宋体" w:hAnsi="宋体" w:cs="宋体" w:hint="eastAsia"/>
          <w:color w:val="000000"/>
          <w:kern w:val="0"/>
          <w:szCs w:val="21"/>
        </w:rPr>
        <w:t>参赛课程，选取一门课程的某个知识点或教学环节，按要求提交作品。</w:t>
      </w:r>
      <w:r w:rsidRPr="00401BC3">
        <w:rPr>
          <w:rFonts w:ascii="宋体" w:eastAsia="宋体" w:hAnsi="宋体" w:cs="宋体" w:hint="eastAsia"/>
          <w:color w:val="000000"/>
          <w:kern w:val="0"/>
          <w:szCs w:val="21"/>
        </w:rPr>
        <w:br/>
      </w:r>
      <w:r w:rsidRPr="00401BC3">
        <w:rPr>
          <w:rFonts w:ascii="宋体" w:eastAsia="宋体" w:hAnsi="宋体" w:cs="宋体" w:hint="eastAsia"/>
          <w:b/>
          <w:bCs/>
          <w:color w:val="000000"/>
          <w:kern w:val="0"/>
        </w:rPr>
        <w:t>    2.作品要求</w:t>
      </w:r>
      <w:r w:rsidRPr="00401BC3">
        <w:rPr>
          <w:rFonts w:ascii="宋体" w:eastAsia="宋体" w:hAnsi="宋体" w:cs="宋体" w:hint="eastAsia"/>
          <w:color w:val="000000"/>
          <w:kern w:val="0"/>
          <w:szCs w:val="21"/>
        </w:rPr>
        <w:br/>
        <w:t>    （1）教学设计要求：教学设计应反映教师教学思想、微课程设计思路和教学特色，包括教学背景、教学目标、教学方法和教学总结等方面内容，并在开头注明讲课内容所属学科、专业、课程及适用对象等信息。文件格式：word。</w:t>
      </w:r>
      <w:r w:rsidRPr="00401BC3">
        <w:rPr>
          <w:rFonts w:ascii="宋体" w:eastAsia="宋体" w:hAnsi="宋体" w:cs="宋体" w:hint="eastAsia"/>
          <w:color w:val="000000"/>
          <w:kern w:val="0"/>
          <w:szCs w:val="21"/>
        </w:rPr>
        <w:br/>
        <w:t>    （2）教学视频要求：图像清晰稳定、构图合理、声音清楚，视频片头应显示标题、作者和单位，主要教学内容有字幕提示。（具体要求见附件3）</w:t>
      </w:r>
      <w:r w:rsidRPr="00401BC3">
        <w:rPr>
          <w:rFonts w:ascii="宋体" w:eastAsia="宋体" w:hAnsi="宋体" w:cs="宋体" w:hint="eastAsia"/>
          <w:color w:val="000000"/>
          <w:kern w:val="0"/>
          <w:szCs w:val="21"/>
        </w:rPr>
        <w:br/>
        <w:t>    （3）教学课件要求：课件限定为PPT格式。要求围绕教学目标，反映主要教学内容，</w:t>
      </w:r>
      <w:proofErr w:type="gramStart"/>
      <w:r w:rsidRPr="00401BC3">
        <w:rPr>
          <w:rFonts w:ascii="宋体" w:eastAsia="宋体" w:hAnsi="宋体" w:cs="宋体" w:hint="eastAsia"/>
          <w:color w:val="000000"/>
          <w:kern w:val="0"/>
          <w:szCs w:val="21"/>
        </w:rPr>
        <w:lastRenderedPageBreak/>
        <w:t>与微课视频</w:t>
      </w:r>
      <w:proofErr w:type="gramEnd"/>
      <w:r w:rsidRPr="00401BC3">
        <w:rPr>
          <w:rFonts w:ascii="宋体" w:eastAsia="宋体" w:hAnsi="宋体" w:cs="宋体" w:hint="eastAsia"/>
          <w:color w:val="000000"/>
          <w:kern w:val="0"/>
          <w:szCs w:val="21"/>
        </w:rPr>
        <w:t>合理搭配，单独提交。其他</w:t>
      </w:r>
      <w:proofErr w:type="gramStart"/>
      <w:r w:rsidRPr="00401BC3">
        <w:rPr>
          <w:rFonts w:ascii="宋体" w:eastAsia="宋体" w:hAnsi="宋体" w:cs="宋体" w:hint="eastAsia"/>
          <w:color w:val="000000"/>
          <w:kern w:val="0"/>
          <w:szCs w:val="21"/>
        </w:rPr>
        <w:t>与微课教学</w:t>
      </w:r>
      <w:proofErr w:type="gramEnd"/>
      <w:r w:rsidRPr="00401BC3">
        <w:rPr>
          <w:rFonts w:ascii="宋体" w:eastAsia="宋体" w:hAnsi="宋体" w:cs="宋体" w:hint="eastAsia"/>
          <w:color w:val="000000"/>
          <w:kern w:val="0"/>
          <w:szCs w:val="21"/>
        </w:rPr>
        <w:t>内容相关辅助材料（如练习测试、教学评价、动画、视频、习题、图片等多媒体素材）也应单独提交。</w:t>
      </w:r>
      <w:r w:rsidRPr="00401BC3">
        <w:rPr>
          <w:rFonts w:ascii="宋体" w:eastAsia="宋体" w:hAnsi="宋体" w:cs="宋体" w:hint="eastAsia"/>
          <w:color w:val="000000"/>
          <w:kern w:val="0"/>
          <w:szCs w:val="21"/>
        </w:rPr>
        <w:br/>
      </w:r>
      <w:r w:rsidRPr="00401BC3">
        <w:rPr>
          <w:rFonts w:ascii="宋体" w:eastAsia="宋体" w:hAnsi="宋体" w:cs="宋体" w:hint="eastAsia"/>
          <w:b/>
          <w:bCs/>
          <w:color w:val="000000"/>
          <w:kern w:val="0"/>
        </w:rPr>
        <w:t>    四、参赛对象</w:t>
      </w:r>
      <w:r w:rsidRPr="00401BC3">
        <w:rPr>
          <w:rFonts w:ascii="宋体" w:eastAsia="宋体" w:hAnsi="宋体" w:cs="宋体" w:hint="eastAsia"/>
          <w:color w:val="000000"/>
          <w:kern w:val="0"/>
          <w:szCs w:val="21"/>
        </w:rPr>
        <w:br/>
        <w:t>    全省中等职业学校和五年制高等职业学校在职教师</w:t>
      </w:r>
      <w:r w:rsidRPr="00401BC3">
        <w:rPr>
          <w:rFonts w:ascii="宋体" w:eastAsia="宋体" w:hAnsi="宋体" w:cs="宋体" w:hint="eastAsia"/>
          <w:color w:val="000000"/>
          <w:kern w:val="0"/>
          <w:szCs w:val="21"/>
        </w:rPr>
        <w:br/>
      </w:r>
      <w:r w:rsidRPr="00401BC3">
        <w:rPr>
          <w:rFonts w:ascii="宋体" w:eastAsia="宋体" w:hAnsi="宋体" w:cs="宋体" w:hint="eastAsia"/>
          <w:b/>
          <w:bCs/>
          <w:color w:val="000000"/>
          <w:kern w:val="0"/>
        </w:rPr>
        <w:t>    五、参赛名额及方式</w:t>
      </w:r>
      <w:r w:rsidRPr="00401BC3">
        <w:rPr>
          <w:rFonts w:ascii="宋体" w:eastAsia="宋体" w:hAnsi="宋体" w:cs="宋体" w:hint="eastAsia"/>
          <w:color w:val="000000"/>
          <w:kern w:val="0"/>
          <w:szCs w:val="21"/>
        </w:rPr>
        <w:br/>
      </w:r>
      <w:r w:rsidRPr="00401BC3">
        <w:rPr>
          <w:rFonts w:ascii="宋体" w:eastAsia="宋体" w:hAnsi="宋体" w:cs="宋体" w:hint="eastAsia"/>
          <w:b/>
          <w:bCs/>
          <w:color w:val="000000"/>
          <w:kern w:val="0"/>
        </w:rPr>
        <w:t>    1.参赛名额</w:t>
      </w:r>
      <w:r w:rsidRPr="00401BC3">
        <w:rPr>
          <w:rFonts w:ascii="宋体" w:eastAsia="宋体" w:hAnsi="宋体" w:cs="宋体" w:hint="eastAsia"/>
          <w:color w:val="000000"/>
          <w:kern w:val="0"/>
          <w:szCs w:val="21"/>
        </w:rPr>
        <w:br/>
        <w:t>    每所学校最多遴选报送</w:t>
      </w:r>
      <w:proofErr w:type="gramStart"/>
      <w:r w:rsidRPr="00401BC3">
        <w:rPr>
          <w:rFonts w:ascii="宋体" w:eastAsia="宋体" w:hAnsi="宋体" w:cs="宋体" w:hint="eastAsia"/>
          <w:color w:val="000000"/>
          <w:kern w:val="0"/>
          <w:szCs w:val="21"/>
        </w:rPr>
        <w:t>10部微课作品</w:t>
      </w:r>
      <w:proofErr w:type="gramEnd"/>
      <w:r w:rsidRPr="00401BC3">
        <w:rPr>
          <w:rFonts w:ascii="宋体" w:eastAsia="宋体" w:hAnsi="宋体" w:cs="宋体" w:hint="eastAsia"/>
          <w:color w:val="000000"/>
          <w:kern w:val="0"/>
          <w:szCs w:val="21"/>
        </w:rPr>
        <w:t>参赛。</w:t>
      </w:r>
      <w:r w:rsidRPr="00401BC3">
        <w:rPr>
          <w:rFonts w:ascii="宋体" w:eastAsia="宋体" w:hAnsi="宋体" w:cs="宋体" w:hint="eastAsia"/>
          <w:color w:val="000000"/>
          <w:kern w:val="0"/>
          <w:szCs w:val="21"/>
        </w:rPr>
        <w:br/>
        <w:t>    2.</w:t>
      </w:r>
      <w:r w:rsidRPr="00401BC3">
        <w:rPr>
          <w:rFonts w:ascii="宋体" w:eastAsia="宋体" w:hAnsi="宋体" w:cs="宋体" w:hint="eastAsia"/>
          <w:b/>
          <w:bCs/>
          <w:color w:val="000000"/>
          <w:kern w:val="0"/>
        </w:rPr>
        <w:t>参赛方式</w:t>
      </w:r>
      <w:r w:rsidRPr="00401BC3">
        <w:rPr>
          <w:rFonts w:ascii="宋体" w:eastAsia="宋体" w:hAnsi="宋体" w:cs="宋体" w:hint="eastAsia"/>
          <w:color w:val="000000"/>
          <w:kern w:val="0"/>
          <w:szCs w:val="21"/>
        </w:rPr>
        <w:t>    以学校为单位组织报名，参赛选手通过“江苏省职业学校微课大赛”网站（http:// weike.phmooc.com）完成注册、登录、提交作品及相关附件。</w:t>
      </w:r>
      <w:r w:rsidRPr="00401BC3">
        <w:rPr>
          <w:rFonts w:ascii="宋体" w:eastAsia="宋体" w:hAnsi="宋体" w:cs="宋体" w:hint="eastAsia"/>
          <w:color w:val="000000"/>
          <w:kern w:val="0"/>
          <w:szCs w:val="21"/>
        </w:rPr>
        <w:br/>
        <w:t>    凡有选手参赛的学校需指定一位工作人员担任本校参赛作品在“平台”的校级管理员。校级管理员需在大赛网站注册校级管理员账户，该账户通过大赛网站身份认证后方可使用，学校的参赛教师及其他在职教师在网站注册成用户需要得到校级管理员的认证。学校管理员身份注册及认证方法如下：</w:t>
      </w:r>
      <w:r w:rsidRPr="00401BC3">
        <w:rPr>
          <w:rFonts w:ascii="宋体" w:eastAsia="宋体" w:hAnsi="宋体" w:cs="宋体" w:hint="eastAsia"/>
          <w:color w:val="000000"/>
          <w:kern w:val="0"/>
          <w:szCs w:val="21"/>
        </w:rPr>
        <w:br/>
        <w:t>    （1）注册。登录大赛网站：</w:t>
      </w:r>
      <w:hyperlink r:id="rId4" w:history="1">
        <w:r w:rsidRPr="00401BC3">
          <w:rPr>
            <w:rFonts w:ascii="宋体" w:eastAsia="宋体" w:hAnsi="宋体" w:cs="宋体" w:hint="eastAsia"/>
            <w:color w:val="5C5C5C"/>
            <w:kern w:val="0"/>
          </w:rPr>
          <w:t>http://weike.phmooc.com</w:t>
        </w:r>
      </w:hyperlink>
      <w:r w:rsidRPr="00401BC3">
        <w:rPr>
          <w:rFonts w:ascii="宋体" w:eastAsia="宋体" w:hAnsi="宋体" w:cs="宋体" w:hint="eastAsia"/>
          <w:color w:val="000000"/>
          <w:kern w:val="0"/>
          <w:szCs w:val="21"/>
        </w:rPr>
        <w:t>，点击网站首页导航栏“注册”，选择“学校管理员注册”，如实填写学校相关资料，完成注册。</w:t>
      </w:r>
      <w:r w:rsidRPr="00401BC3">
        <w:rPr>
          <w:rFonts w:ascii="宋体" w:eastAsia="宋体" w:hAnsi="宋体" w:cs="宋体" w:hint="eastAsia"/>
          <w:color w:val="000000"/>
          <w:kern w:val="0"/>
          <w:szCs w:val="21"/>
        </w:rPr>
        <w:br/>
        <w:t>    （2）认证。</w:t>
      </w:r>
      <w:proofErr w:type="gramStart"/>
      <w:r w:rsidRPr="00401BC3">
        <w:rPr>
          <w:rFonts w:ascii="宋体" w:eastAsia="宋体" w:hAnsi="宋体" w:cs="宋体" w:hint="eastAsia"/>
          <w:color w:val="000000"/>
          <w:kern w:val="0"/>
          <w:szCs w:val="21"/>
        </w:rPr>
        <w:t>登录微课大赛</w:t>
      </w:r>
      <w:proofErr w:type="gramEnd"/>
      <w:r w:rsidRPr="00401BC3">
        <w:rPr>
          <w:rFonts w:ascii="宋体" w:eastAsia="宋体" w:hAnsi="宋体" w:cs="宋体" w:hint="eastAsia"/>
          <w:color w:val="000000"/>
          <w:kern w:val="0"/>
          <w:szCs w:val="21"/>
        </w:rPr>
        <w:t>网站，进入“管理中心”，点击左侧的“身份认证”，下载“</w:t>
      </w:r>
      <w:hyperlink r:id="rId5" w:history="1">
        <w:r w:rsidRPr="00401BC3">
          <w:rPr>
            <w:rFonts w:ascii="宋体" w:eastAsia="宋体" w:hAnsi="宋体" w:cs="宋体" w:hint="eastAsia"/>
            <w:color w:val="5C5C5C"/>
            <w:kern w:val="0"/>
          </w:rPr>
          <w:t>学校管理员身份认证表</w:t>
        </w:r>
      </w:hyperlink>
      <w:r w:rsidRPr="00401BC3">
        <w:rPr>
          <w:rFonts w:ascii="宋体" w:eastAsia="宋体" w:hAnsi="宋体" w:cs="宋体" w:hint="eastAsia"/>
          <w:color w:val="000000"/>
          <w:kern w:val="0"/>
          <w:szCs w:val="21"/>
        </w:rPr>
        <w:t>”，填写盖章后，将扫描</w:t>
      </w:r>
      <w:proofErr w:type="gramStart"/>
      <w:r w:rsidRPr="00401BC3">
        <w:rPr>
          <w:rFonts w:ascii="宋体" w:eastAsia="宋体" w:hAnsi="宋体" w:cs="宋体" w:hint="eastAsia"/>
          <w:color w:val="000000"/>
          <w:kern w:val="0"/>
          <w:szCs w:val="21"/>
        </w:rPr>
        <w:t>件图片</w:t>
      </w:r>
      <w:proofErr w:type="gramEnd"/>
      <w:r w:rsidRPr="00401BC3">
        <w:rPr>
          <w:rFonts w:ascii="宋体" w:eastAsia="宋体" w:hAnsi="宋体" w:cs="宋体" w:hint="eastAsia"/>
          <w:color w:val="000000"/>
          <w:kern w:val="0"/>
          <w:szCs w:val="21"/>
        </w:rPr>
        <w:t>上传至“身份认证”处。</w:t>
      </w:r>
      <w:r w:rsidRPr="00401BC3">
        <w:rPr>
          <w:rFonts w:ascii="宋体" w:eastAsia="宋体" w:hAnsi="宋体" w:cs="宋体" w:hint="eastAsia"/>
          <w:color w:val="000000"/>
          <w:kern w:val="0"/>
          <w:szCs w:val="21"/>
        </w:rPr>
        <w:br/>
        <w:t>    （3）管理。校级管理员账户经由大赛主承办方核实认证后开放管理权限，即可对本校参赛教师和教师提交的参赛作品进行相关管理。</w:t>
      </w:r>
      <w:r w:rsidRPr="00401BC3">
        <w:rPr>
          <w:rFonts w:ascii="宋体" w:eastAsia="宋体" w:hAnsi="宋体" w:cs="宋体" w:hint="eastAsia"/>
          <w:color w:val="000000"/>
          <w:kern w:val="0"/>
          <w:szCs w:val="21"/>
        </w:rPr>
        <w:br/>
        <w:t>    （4）上传。所有参赛教师将作品及签署的著作权协议扫描件或者照片统计上交至校级管理员处，由校级管理员统一上传。</w:t>
      </w:r>
      <w:r w:rsidRPr="00401BC3">
        <w:rPr>
          <w:rFonts w:ascii="宋体" w:eastAsia="宋体" w:hAnsi="宋体" w:cs="宋体" w:hint="eastAsia"/>
          <w:color w:val="000000"/>
          <w:kern w:val="0"/>
          <w:szCs w:val="21"/>
        </w:rPr>
        <w:br/>
      </w:r>
      <w:r w:rsidRPr="00401BC3">
        <w:rPr>
          <w:rFonts w:ascii="宋体" w:eastAsia="宋体" w:hAnsi="宋体" w:cs="宋体" w:hint="eastAsia"/>
          <w:b/>
          <w:bCs/>
          <w:color w:val="000000"/>
          <w:kern w:val="0"/>
        </w:rPr>
        <w:t>    六、奖项设置</w:t>
      </w:r>
      <w:r w:rsidRPr="00401BC3">
        <w:rPr>
          <w:rFonts w:ascii="宋体" w:eastAsia="宋体" w:hAnsi="宋体" w:cs="宋体" w:hint="eastAsia"/>
          <w:color w:val="000000"/>
          <w:kern w:val="0"/>
          <w:szCs w:val="21"/>
        </w:rPr>
        <w:br/>
      </w:r>
      <w:r w:rsidRPr="00401BC3">
        <w:rPr>
          <w:rFonts w:ascii="宋体" w:eastAsia="宋体" w:hAnsi="宋体" w:cs="宋体" w:hint="eastAsia"/>
          <w:b/>
          <w:bCs/>
          <w:color w:val="000000"/>
          <w:kern w:val="0"/>
        </w:rPr>
        <w:t>    1.个人奖</w:t>
      </w:r>
      <w:r w:rsidRPr="00401BC3">
        <w:rPr>
          <w:rFonts w:ascii="宋体" w:eastAsia="宋体" w:hAnsi="宋体" w:cs="宋体" w:hint="eastAsia"/>
          <w:color w:val="000000"/>
          <w:kern w:val="0"/>
          <w:szCs w:val="21"/>
        </w:rPr>
        <w:br/>
        <w:t>    比赛设一、二、三等奖及优秀奖。</w:t>
      </w:r>
      <w:r w:rsidRPr="00401BC3">
        <w:rPr>
          <w:rFonts w:ascii="宋体" w:eastAsia="宋体" w:hAnsi="宋体" w:cs="宋体" w:hint="eastAsia"/>
          <w:color w:val="000000"/>
          <w:kern w:val="0"/>
          <w:szCs w:val="21"/>
        </w:rPr>
        <w:br/>
        <w:t>    一等奖占复赛人数的10%，二等奖占</w:t>
      </w:r>
      <w:proofErr w:type="gramStart"/>
      <w:r w:rsidRPr="00401BC3">
        <w:rPr>
          <w:rFonts w:ascii="宋体" w:eastAsia="宋体" w:hAnsi="宋体" w:cs="宋体" w:hint="eastAsia"/>
          <w:color w:val="000000"/>
          <w:kern w:val="0"/>
          <w:szCs w:val="21"/>
        </w:rPr>
        <w:t>复赛总</w:t>
      </w:r>
      <w:proofErr w:type="gramEnd"/>
      <w:r w:rsidRPr="00401BC3">
        <w:rPr>
          <w:rFonts w:ascii="宋体" w:eastAsia="宋体" w:hAnsi="宋体" w:cs="宋体" w:hint="eastAsia"/>
          <w:color w:val="000000"/>
          <w:kern w:val="0"/>
          <w:szCs w:val="21"/>
        </w:rPr>
        <w:t>人数的20%，三等奖占复赛人数的30%，获得一、二、三等奖的选手均可获得相应的奖金和获奖证书。其余进入复赛者皆为优秀奖并获得获奖证书。</w:t>
      </w:r>
      <w:r w:rsidRPr="00401BC3">
        <w:rPr>
          <w:rFonts w:ascii="宋体" w:eastAsia="宋体" w:hAnsi="宋体" w:cs="宋体" w:hint="eastAsia"/>
          <w:color w:val="000000"/>
          <w:kern w:val="0"/>
          <w:szCs w:val="21"/>
        </w:rPr>
        <w:br/>
        <w:t>    获奖教师有机会成为凤凰出版传媒集团职业教育出版中心的签约作者，参与自己所在学科课程</w:t>
      </w:r>
      <w:proofErr w:type="gramStart"/>
      <w:r w:rsidRPr="00401BC3">
        <w:rPr>
          <w:rFonts w:ascii="宋体" w:eastAsia="宋体" w:hAnsi="宋体" w:cs="宋体" w:hint="eastAsia"/>
          <w:color w:val="000000"/>
          <w:kern w:val="0"/>
          <w:szCs w:val="21"/>
        </w:rPr>
        <w:t>的微课制作</w:t>
      </w:r>
      <w:proofErr w:type="gramEnd"/>
      <w:r w:rsidRPr="00401BC3">
        <w:rPr>
          <w:rFonts w:ascii="宋体" w:eastAsia="宋体" w:hAnsi="宋体" w:cs="宋体" w:hint="eastAsia"/>
          <w:color w:val="000000"/>
          <w:kern w:val="0"/>
          <w:szCs w:val="21"/>
        </w:rPr>
        <w:t>，并获得相应的报酬。获得一等奖的作者可以在凤凰职业教育出版中心出版教材，教材中的核心知识点及重、难点须由该教师制作成微课，并通过</w:t>
      </w:r>
      <w:proofErr w:type="gramStart"/>
      <w:r w:rsidRPr="00401BC3">
        <w:rPr>
          <w:rFonts w:ascii="宋体" w:eastAsia="宋体" w:hAnsi="宋体" w:cs="宋体" w:hint="eastAsia"/>
          <w:color w:val="000000"/>
          <w:kern w:val="0"/>
          <w:szCs w:val="21"/>
        </w:rPr>
        <w:t>二维码的</w:t>
      </w:r>
      <w:proofErr w:type="gramEnd"/>
      <w:r w:rsidRPr="00401BC3">
        <w:rPr>
          <w:rFonts w:ascii="宋体" w:eastAsia="宋体" w:hAnsi="宋体" w:cs="宋体" w:hint="eastAsia"/>
          <w:color w:val="000000"/>
          <w:kern w:val="0"/>
          <w:szCs w:val="21"/>
        </w:rPr>
        <w:t>形式镶嵌在教材中。</w:t>
      </w:r>
      <w:r w:rsidRPr="00401BC3">
        <w:rPr>
          <w:rFonts w:ascii="宋体" w:eastAsia="宋体" w:hAnsi="宋体" w:cs="宋体" w:hint="eastAsia"/>
          <w:color w:val="000000"/>
          <w:kern w:val="0"/>
          <w:szCs w:val="21"/>
        </w:rPr>
        <w:br/>
        <w:t>    2.</w:t>
      </w:r>
      <w:r w:rsidRPr="00401BC3">
        <w:rPr>
          <w:rFonts w:ascii="宋体" w:eastAsia="宋体" w:hAnsi="宋体" w:cs="宋体" w:hint="eastAsia"/>
          <w:b/>
          <w:bCs/>
          <w:color w:val="000000"/>
          <w:kern w:val="0"/>
        </w:rPr>
        <w:t>优秀组织奖</w:t>
      </w:r>
      <w:r w:rsidRPr="00401BC3">
        <w:rPr>
          <w:rFonts w:ascii="宋体" w:eastAsia="宋体" w:hAnsi="宋体" w:cs="宋体" w:hint="eastAsia"/>
          <w:color w:val="000000"/>
          <w:kern w:val="0"/>
          <w:szCs w:val="21"/>
        </w:rPr>
        <w:t>   </w:t>
      </w:r>
      <w:r w:rsidRPr="00401BC3">
        <w:rPr>
          <w:rFonts w:ascii="宋体" w:eastAsia="宋体" w:hAnsi="宋体" w:cs="宋体" w:hint="eastAsia"/>
          <w:color w:val="000000"/>
          <w:kern w:val="0"/>
          <w:szCs w:val="21"/>
        </w:rPr>
        <w:br/>
        <w:t>    根据各学校赛事组织情况，主要依据该校参赛作品的质量、数量等，评选优秀组织奖若干名并获得一定的奖金及获奖证书。</w:t>
      </w:r>
      <w:r w:rsidRPr="00401BC3">
        <w:rPr>
          <w:rFonts w:ascii="宋体" w:eastAsia="宋体" w:hAnsi="宋体" w:cs="宋体" w:hint="eastAsia"/>
          <w:color w:val="000000"/>
          <w:kern w:val="0"/>
          <w:szCs w:val="21"/>
        </w:rPr>
        <w:br/>
        <w:t>   </w:t>
      </w:r>
      <w:r w:rsidRPr="00401BC3">
        <w:rPr>
          <w:rFonts w:ascii="宋体" w:eastAsia="宋体" w:hAnsi="宋体" w:cs="宋体" w:hint="eastAsia"/>
          <w:color w:val="000000"/>
          <w:kern w:val="0"/>
        </w:rPr>
        <w:t> </w:t>
      </w:r>
      <w:r w:rsidRPr="00401BC3">
        <w:rPr>
          <w:rFonts w:ascii="宋体" w:eastAsia="宋体" w:hAnsi="宋体" w:cs="宋体" w:hint="eastAsia"/>
          <w:b/>
          <w:bCs/>
          <w:color w:val="000000"/>
          <w:kern w:val="0"/>
        </w:rPr>
        <w:t>七、其他事宜</w:t>
      </w:r>
      <w:r w:rsidRPr="00401BC3">
        <w:rPr>
          <w:rFonts w:ascii="宋体" w:eastAsia="宋体" w:hAnsi="宋体" w:cs="宋体" w:hint="eastAsia"/>
          <w:color w:val="000000"/>
          <w:kern w:val="0"/>
          <w:szCs w:val="21"/>
        </w:rPr>
        <w:br/>
        <w:t>    1.参赛者享有参赛作品的著作权，须同意授权赛事主办、承办方享有网络传播权等使用权。所有参赛作品向社会免费开放，主办、承办方可授权有关单位出版作品，出版后，原创者有署名权及获得报酬权。</w:t>
      </w:r>
      <w:r w:rsidRPr="00401BC3">
        <w:rPr>
          <w:rFonts w:ascii="宋体" w:eastAsia="宋体" w:hAnsi="宋体" w:cs="宋体" w:hint="eastAsia"/>
          <w:color w:val="000000"/>
          <w:kern w:val="0"/>
          <w:szCs w:val="21"/>
        </w:rPr>
        <w:br/>
        <w:t>    2.参赛作品需为本人原创，不得抄袭他人作品，侵害他人版权。若发现参赛作品侵犯他人著作权，或有任何不良信息内容，则一律取消参赛资格。</w:t>
      </w:r>
      <w:r w:rsidRPr="00401BC3">
        <w:rPr>
          <w:rFonts w:ascii="宋体" w:eastAsia="宋体" w:hAnsi="宋体" w:cs="宋体" w:hint="eastAsia"/>
          <w:color w:val="000000"/>
          <w:kern w:val="0"/>
          <w:szCs w:val="21"/>
        </w:rPr>
        <w:br/>
        <w:t>    3.大赛经费由主办单位、承办单位共同筹集，不向参赛教师或学校收取任何费用。</w:t>
      </w:r>
      <w:r w:rsidRPr="00401BC3">
        <w:rPr>
          <w:rFonts w:ascii="宋体" w:eastAsia="宋体" w:hAnsi="宋体" w:cs="宋体" w:hint="eastAsia"/>
          <w:color w:val="000000"/>
          <w:kern w:val="0"/>
          <w:szCs w:val="21"/>
        </w:rPr>
        <w:br/>
        <w:t> </w:t>
      </w:r>
    </w:p>
    <w:p w:rsidR="008F4E9D" w:rsidRPr="00401BC3" w:rsidRDefault="00401BC3" w:rsidP="00401BC3">
      <w:pPr>
        <w:widowControl/>
        <w:spacing w:line="300" w:lineRule="atLeast"/>
        <w:jc w:val="right"/>
        <w:rPr>
          <w:rFonts w:ascii="宋体" w:eastAsia="宋体" w:hAnsi="宋体" w:cs="宋体" w:hint="eastAsia"/>
          <w:color w:val="000000"/>
          <w:kern w:val="0"/>
          <w:szCs w:val="21"/>
        </w:rPr>
      </w:pPr>
      <w:r w:rsidRPr="00401BC3">
        <w:rPr>
          <w:rFonts w:ascii="宋体" w:eastAsia="宋体" w:hAnsi="宋体" w:cs="宋体" w:hint="eastAsia"/>
          <w:color w:val="000000"/>
          <w:kern w:val="0"/>
          <w:szCs w:val="21"/>
        </w:rPr>
        <w:t>                   江苏省职业技术教育学会</w:t>
      </w:r>
      <w:r w:rsidRPr="00401BC3">
        <w:rPr>
          <w:rFonts w:ascii="宋体" w:eastAsia="宋体" w:hAnsi="宋体" w:cs="宋体" w:hint="eastAsia"/>
          <w:color w:val="000000"/>
          <w:kern w:val="0"/>
          <w:szCs w:val="21"/>
        </w:rPr>
        <w:br/>
        <w:t>                    2015年5月12日</w:t>
      </w:r>
    </w:p>
    <w:sectPr w:rsidR="008F4E9D" w:rsidRPr="00401BC3" w:rsidSect="008F4E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1BC3"/>
    <w:rsid w:val="00004A63"/>
    <w:rsid w:val="000149C1"/>
    <w:rsid w:val="000303D2"/>
    <w:rsid w:val="0003322D"/>
    <w:rsid w:val="00033AD4"/>
    <w:rsid w:val="00044391"/>
    <w:rsid w:val="00064CE6"/>
    <w:rsid w:val="0007717A"/>
    <w:rsid w:val="00087A44"/>
    <w:rsid w:val="000A73C9"/>
    <w:rsid w:val="000B329C"/>
    <w:rsid w:val="000B6582"/>
    <w:rsid w:val="001159B7"/>
    <w:rsid w:val="0012227F"/>
    <w:rsid w:val="001265FF"/>
    <w:rsid w:val="00130B8C"/>
    <w:rsid w:val="00135536"/>
    <w:rsid w:val="00145558"/>
    <w:rsid w:val="00194D46"/>
    <w:rsid w:val="001B637A"/>
    <w:rsid w:val="001D56F1"/>
    <w:rsid w:val="001E615D"/>
    <w:rsid w:val="001F1AEB"/>
    <w:rsid w:val="001F58B8"/>
    <w:rsid w:val="00212936"/>
    <w:rsid w:val="002262DC"/>
    <w:rsid w:val="002323D3"/>
    <w:rsid w:val="00273CE7"/>
    <w:rsid w:val="0028706B"/>
    <w:rsid w:val="002A3D63"/>
    <w:rsid w:val="002C26A8"/>
    <w:rsid w:val="002F7BB0"/>
    <w:rsid w:val="003039C7"/>
    <w:rsid w:val="003049D1"/>
    <w:rsid w:val="003539E4"/>
    <w:rsid w:val="00375116"/>
    <w:rsid w:val="00387181"/>
    <w:rsid w:val="00395E19"/>
    <w:rsid w:val="003F1340"/>
    <w:rsid w:val="003F4EB3"/>
    <w:rsid w:val="003F7CAF"/>
    <w:rsid w:val="00401BC3"/>
    <w:rsid w:val="00415CB5"/>
    <w:rsid w:val="004226F5"/>
    <w:rsid w:val="00442AFA"/>
    <w:rsid w:val="0045070A"/>
    <w:rsid w:val="004614F5"/>
    <w:rsid w:val="00481FA0"/>
    <w:rsid w:val="004A0C49"/>
    <w:rsid w:val="004C1CBD"/>
    <w:rsid w:val="004C3FC2"/>
    <w:rsid w:val="004D4822"/>
    <w:rsid w:val="004D5891"/>
    <w:rsid w:val="00502639"/>
    <w:rsid w:val="00503345"/>
    <w:rsid w:val="00506661"/>
    <w:rsid w:val="00514473"/>
    <w:rsid w:val="00526B21"/>
    <w:rsid w:val="00552513"/>
    <w:rsid w:val="005929C4"/>
    <w:rsid w:val="0059556F"/>
    <w:rsid w:val="005B1ED4"/>
    <w:rsid w:val="005B4811"/>
    <w:rsid w:val="005D06CC"/>
    <w:rsid w:val="006054CA"/>
    <w:rsid w:val="006216EB"/>
    <w:rsid w:val="00630740"/>
    <w:rsid w:val="006571D2"/>
    <w:rsid w:val="00657CD1"/>
    <w:rsid w:val="00686266"/>
    <w:rsid w:val="00695CBE"/>
    <w:rsid w:val="006B5488"/>
    <w:rsid w:val="006E67F9"/>
    <w:rsid w:val="00706F47"/>
    <w:rsid w:val="00777AAD"/>
    <w:rsid w:val="007959FE"/>
    <w:rsid w:val="008025DA"/>
    <w:rsid w:val="0086123F"/>
    <w:rsid w:val="0087358C"/>
    <w:rsid w:val="00876B20"/>
    <w:rsid w:val="0088570C"/>
    <w:rsid w:val="008F4E9D"/>
    <w:rsid w:val="00963014"/>
    <w:rsid w:val="009B110C"/>
    <w:rsid w:val="009B25B8"/>
    <w:rsid w:val="00A21F71"/>
    <w:rsid w:val="00A37F8B"/>
    <w:rsid w:val="00A705A7"/>
    <w:rsid w:val="00A90A22"/>
    <w:rsid w:val="00AA0A8B"/>
    <w:rsid w:val="00AA4786"/>
    <w:rsid w:val="00AF4349"/>
    <w:rsid w:val="00B24580"/>
    <w:rsid w:val="00B51330"/>
    <w:rsid w:val="00B73ACB"/>
    <w:rsid w:val="00B97358"/>
    <w:rsid w:val="00BD14F1"/>
    <w:rsid w:val="00BD59CF"/>
    <w:rsid w:val="00BE136B"/>
    <w:rsid w:val="00BE56BC"/>
    <w:rsid w:val="00C250F0"/>
    <w:rsid w:val="00C63EE3"/>
    <w:rsid w:val="00C84EC3"/>
    <w:rsid w:val="00CB0AA0"/>
    <w:rsid w:val="00D14927"/>
    <w:rsid w:val="00D228F9"/>
    <w:rsid w:val="00D23C7F"/>
    <w:rsid w:val="00D5073F"/>
    <w:rsid w:val="00D620BE"/>
    <w:rsid w:val="00DA09DA"/>
    <w:rsid w:val="00DA4F09"/>
    <w:rsid w:val="00DC503C"/>
    <w:rsid w:val="00DF0327"/>
    <w:rsid w:val="00DF7D44"/>
    <w:rsid w:val="00E02F86"/>
    <w:rsid w:val="00E107F3"/>
    <w:rsid w:val="00E15227"/>
    <w:rsid w:val="00E16F9C"/>
    <w:rsid w:val="00E225A3"/>
    <w:rsid w:val="00E26975"/>
    <w:rsid w:val="00E344E8"/>
    <w:rsid w:val="00E516DE"/>
    <w:rsid w:val="00E51959"/>
    <w:rsid w:val="00E77AEE"/>
    <w:rsid w:val="00E83D30"/>
    <w:rsid w:val="00EB4DA2"/>
    <w:rsid w:val="00EE0443"/>
    <w:rsid w:val="00EF08A4"/>
    <w:rsid w:val="00F06425"/>
    <w:rsid w:val="00F24BE6"/>
    <w:rsid w:val="00F96C62"/>
    <w:rsid w:val="00FA61C1"/>
    <w:rsid w:val="00FB2640"/>
    <w:rsid w:val="00FC063B"/>
    <w:rsid w:val="00FC5301"/>
    <w:rsid w:val="00FE16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E9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01BC3"/>
    <w:rPr>
      <w:b/>
      <w:bCs/>
    </w:rPr>
  </w:style>
  <w:style w:type="character" w:styleId="a4">
    <w:name w:val="Hyperlink"/>
    <w:basedOn w:val="a0"/>
    <w:uiPriority w:val="99"/>
    <w:semiHidden/>
    <w:unhideWhenUsed/>
    <w:rsid w:val="00401BC3"/>
    <w:rPr>
      <w:color w:val="0000FF"/>
      <w:u w:val="single"/>
    </w:rPr>
  </w:style>
  <w:style w:type="character" w:customStyle="1" w:styleId="apple-converted-space">
    <w:name w:val="apple-converted-space"/>
    <w:basedOn w:val="a0"/>
    <w:rsid w:val="00401BC3"/>
  </w:style>
  <w:style w:type="paragraph" w:styleId="a5">
    <w:name w:val="Normal (Web)"/>
    <w:basedOn w:val="a"/>
    <w:uiPriority w:val="99"/>
    <w:semiHidden/>
    <w:unhideWhenUsed/>
    <w:rsid w:val="00401BC3"/>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39482935">
      <w:bodyDiv w:val="1"/>
      <w:marLeft w:val="0"/>
      <w:marRight w:val="0"/>
      <w:marTop w:val="0"/>
      <w:marBottom w:val="0"/>
      <w:divBdr>
        <w:top w:val="none" w:sz="0" w:space="0" w:color="auto"/>
        <w:left w:val="none" w:sz="0" w:space="0" w:color="auto"/>
        <w:bottom w:val="none" w:sz="0" w:space="0" w:color="auto"/>
        <w:right w:val="none" w:sz="0" w:space="0" w:color="auto"/>
      </w:divBdr>
      <w:divsChild>
        <w:div w:id="1898276669">
          <w:marLeft w:val="0"/>
          <w:marRight w:val="0"/>
          <w:marTop w:val="0"/>
          <w:marBottom w:val="0"/>
          <w:divBdr>
            <w:top w:val="none" w:sz="0" w:space="0" w:color="auto"/>
            <w:left w:val="none" w:sz="0" w:space="0" w:color="auto"/>
            <w:bottom w:val="none" w:sz="0" w:space="0" w:color="auto"/>
            <w:right w:val="none" w:sz="0" w:space="0" w:color="auto"/>
          </w:divBdr>
          <w:divsChild>
            <w:div w:id="32612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eike.enetedu.com/down/school_version.doc" TargetMode="External"/><Relationship Id="rId4" Type="http://schemas.openxmlformats.org/officeDocument/2006/relationships/hyperlink" Target="http://weike.phmoo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2194</Characters>
  <Application>Microsoft Office Word</Application>
  <DocSecurity>0</DocSecurity>
  <Lines>18</Lines>
  <Paragraphs>5</Paragraphs>
  <ScaleCrop>false</ScaleCrop>
  <Company>微软用户</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吴晨</dc:creator>
  <cp:keywords/>
  <dc:description/>
  <cp:lastModifiedBy>吴晨</cp:lastModifiedBy>
  <cp:revision>1</cp:revision>
  <dcterms:created xsi:type="dcterms:W3CDTF">2015-05-12T08:37:00Z</dcterms:created>
  <dcterms:modified xsi:type="dcterms:W3CDTF">2015-05-12T08:38:00Z</dcterms:modified>
</cp:coreProperties>
</file>