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36" w:rsidRPr="0099389B" w:rsidRDefault="008147CD" w:rsidP="008147CD">
      <w:pPr>
        <w:jc w:val="center"/>
        <w:rPr>
          <w:rFonts w:ascii="黑体" w:eastAsia="黑体" w:hAnsi="黑体"/>
          <w:sz w:val="32"/>
          <w:szCs w:val="32"/>
        </w:rPr>
      </w:pPr>
      <w:r w:rsidRPr="0099389B">
        <w:rPr>
          <w:rFonts w:ascii="黑体" w:eastAsia="黑体" w:hAnsi="黑体" w:hint="eastAsia"/>
          <w:sz w:val="32"/>
          <w:szCs w:val="32"/>
        </w:rPr>
        <w:t>关于</w:t>
      </w:r>
      <w:r w:rsidR="006B6266" w:rsidRPr="0099389B">
        <w:rPr>
          <w:rFonts w:ascii="黑体" w:eastAsia="黑体" w:hAnsi="黑体" w:hint="eastAsia"/>
          <w:sz w:val="32"/>
          <w:szCs w:val="32"/>
        </w:rPr>
        <w:t>取消</w:t>
      </w:r>
      <w:r w:rsidR="009B18C5" w:rsidRPr="0099389B">
        <w:rPr>
          <w:rFonts w:ascii="黑体" w:eastAsia="黑体" w:hAnsi="黑体" w:hint="eastAsia"/>
          <w:sz w:val="32"/>
          <w:szCs w:val="32"/>
        </w:rPr>
        <w:t>体育馆、图书馆建设及校园公园化改造项目</w:t>
      </w:r>
    </w:p>
    <w:p w:rsidR="003F47BA" w:rsidRPr="0099389B" w:rsidRDefault="006B6266" w:rsidP="008147CD">
      <w:pPr>
        <w:jc w:val="center"/>
        <w:rPr>
          <w:rFonts w:ascii="黑体" w:eastAsia="黑体" w:hAnsi="黑体"/>
          <w:sz w:val="32"/>
          <w:szCs w:val="32"/>
        </w:rPr>
      </w:pPr>
      <w:r w:rsidRPr="0099389B">
        <w:rPr>
          <w:rFonts w:ascii="黑体" w:eastAsia="黑体" w:hAnsi="黑体" w:hint="eastAsia"/>
          <w:sz w:val="32"/>
          <w:szCs w:val="32"/>
        </w:rPr>
        <w:t>编标（二次）单位抽签结果</w:t>
      </w:r>
      <w:r w:rsidR="008147CD" w:rsidRPr="0099389B">
        <w:rPr>
          <w:rFonts w:ascii="黑体" w:eastAsia="黑体" w:hAnsi="黑体" w:hint="eastAsia"/>
          <w:sz w:val="32"/>
          <w:szCs w:val="32"/>
        </w:rPr>
        <w:t>的</w:t>
      </w:r>
      <w:r w:rsidR="00F21F0C" w:rsidRPr="0099389B">
        <w:rPr>
          <w:rFonts w:ascii="黑体" w:eastAsia="黑体" w:hAnsi="黑体" w:hint="eastAsia"/>
          <w:sz w:val="32"/>
          <w:szCs w:val="32"/>
        </w:rPr>
        <w:t>通知</w:t>
      </w:r>
    </w:p>
    <w:p w:rsidR="008147CD" w:rsidRDefault="008147CD" w:rsidP="008147CD">
      <w:pPr>
        <w:jc w:val="center"/>
      </w:pPr>
    </w:p>
    <w:p w:rsidR="00E631CF" w:rsidRPr="0099389B" w:rsidRDefault="00B107BB" w:rsidP="0099389B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9389B">
        <w:rPr>
          <w:rFonts w:ascii="仿宋" w:eastAsia="仿宋" w:hAnsi="仿宋" w:hint="eastAsia"/>
          <w:sz w:val="28"/>
          <w:szCs w:val="28"/>
        </w:rPr>
        <w:t>根据扬财建[2016]74号文</w:t>
      </w:r>
      <w:r w:rsidR="002C36D5" w:rsidRPr="0099389B">
        <w:rPr>
          <w:rFonts w:ascii="仿宋" w:eastAsia="仿宋" w:hAnsi="仿宋" w:hint="eastAsia"/>
          <w:sz w:val="28"/>
          <w:szCs w:val="28"/>
        </w:rPr>
        <w:t>的相关规定</w:t>
      </w:r>
      <w:bookmarkStart w:id="0" w:name="_GoBack"/>
      <w:bookmarkEnd w:id="0"/>
      <w:r w:rsidRPr="0099389B">
        <w:rPr>
          <w:rFonts w:ascii="仿宋" w:eastAsia="仿宋" w:hAnsi="仿宋" w:hint="eastAsia"/>
          <w:sz w:val="28"/>
          <w:szCs w:val="28"/>
        </w:rPr>
        <w:t>，</w:t>
      </w:r>
      <w:r w:rsidR="006B6266" w:rsidRPr="0099389B">
        <w:rPr>
          <w:rFonts w:ascii="仿宋" w:eastAsia="仿宋" w:hAnsi="仿宋" w:hint="eastAsia"/>
          <w:sz w:val="28"/>
          <w:szCs w:val="28"/>
        </w:rPr>
        <w:t>体育馆、图书馆建设及校园公园化改造项目编标（二次）的相关造价咨询范围已包含在本项目</w:t>
      </w:r>
      <w:r w:rsidRPr="0099389B">
        <w:rPr>
          <w:rFonts w:ascii="仿宋" w:eastAsia="仿宋" w:hAnsi="仿宋" w:hint="eastAsia"/>
          <w:sz w:val="28"/>
          <w:szCs w:val="28"/>
        </w:rPr>
        <w:t>跟踪审计单位的</w:t>
      </w:r>
      <w:r w:rsidR="006B6266" w:rsidRPr="0099389B">
        <w:rPr>
          <w:rFonts w:ascii="仿宋" w:eastAsia="仿宋" w:hAnsi="仿宋" w:hint="eastAsia"/>
          <w:sz w:val="28"/>
          <w:szCs w:val="28"/>
        </w:rPr>
        <w:t>造价</w:t>
      </w:r>
      <w:r w:rsidRPr="0099389B">
        <w:rPr>
          <w:rFonts w:ascii="仿宋" w:eastAsia="仿宋" w:hAnsi="仿宋" w:hint="eastAsia"/>
          <w:sz w:val="28"/>
          <w:szCs w:val="28"/>
        </w:rPr>
        <w:t>咨询</w:t>
      </w:r>
      <w:r w:rsidR="006B6266" w:rsidRPr="0099389B">
        <w:rPr>
          <w:rFonts w:ascii="仿宋" w:eastAsia="仿宋" w:hAnsi="仿宋" w:hint="eastAsia"/>
          <w:sz w:val="28"/>
          <w:szCs w:val="28"/>
        </w:rPr>
        <w:t>范围内</w:t>
      </w:r>
      <w:r w:rsidRPr="0099389B">
        <w:rPr>
          <w:rFonts w:ascii="仿宋" w:eastAsia="仿宋" w:hAnsi="仿宋" w:hint="eastAsia"/>
          <w:sz w:val="28"/>
          <w:szCs w:val="28"/>
        </w:rPr>
        <w:t>，</w:t>
      </w:r>
      <w:r w:rsidR="00236704" w:rsidRPr="0099389B">
        <w:rPr>
          <w:rFonts w:ascii="仿宋" w:eastAsia="仿宋" w:hAnsi="仿宋" w:hint="eastAsia"/>
          <w:sz w:val="28"/>
          <w:szCs w:val="28"/>
        </w:rPr>
        <w:t>故</w:t>
      </w:r>
      <w:r w:rsidR="006B6266" w:rsidRPr="0099389B">
        <w:rPr>
          <w:rFonts w:ascii="仿宋" w:eastAsia="仿宋" w:hAnsi="仿宋" w:hint="eastAsia"/>
          <w:sz w:val="28"/>
          <w:szCs w:val="28"/>
        </w:rPr>
        <w:t>扬州高等职业技术学校与编标（二次）中签单位友好协商，决定取消</w:t>
      </w:r>
      <w:r w:rsidRPr="0099389B">
        <w:rPr>
          <w:rFonts w:ascii="仿宋" w:eastAsia="仿宋" w:hAnsi="仿宋" w:hint="eastAsia"/>
          <w:sz w:val="28"/>
          <w:szCs w:val="28"/>
        </w:rPr>
        <w:t>编标（二次）单位的</w:t>
      </w:r>
      <w:r w:rsidR="006B6266" w:rsidRPr="0099389B">
        <w:rPr>
          <w:rFonts w:ascii="仿宋" w:eastAsia="仿宋" w:hAnsi="仿宋" w:hint="eastAsia"/>
          <w:sz w:val="28"/>
          <w:szCs w:val="28"/>
        </w:rPr>
        <w:t>抽签</w:t>
      </w:r>
      <w:r w:rsidRPr="0099389B">
        <w:rPr>
          <w:rFonts w:ascii="仿宋" w:eastAsia="仿宋" w:hAnsi="仿宋" w:hint="eastAsia"/>
          <w:sz w:val="28"/>
          <w:szCs w:val="28"/>
        </w:rPr>
        <w:t>结果</w:t>
      </w:r>
      <w:r w:rsidR="00694C4B" w:rsidRPr="0099389B">
        <w:rPr>
          <w:rFonts w:ascii="仿宋" w:eastAsia="仿宋" w:hAnsi="仿宋" w:hint="eastAsia"/>
          <w:sz w:val="28"/>
          <w:szCs w:val="28"/>
        </w:rPr>
        <w:t>。</w:t>
      </w:r>
    </w:p>
    <w:p w:rsidR="00F21F0C" w:rsidRPr="0099389B" w:rsidRDefault="00F21F0C" w:rsidP="0099389B">
      <w:pPr>
        <w:spacing w:line="480" w:lineRule="auto"/>
        <w:ind w:firstLine="465"/>
        <w:jc w:val="right"/>
        <w:rPr>
          <w:rFonts w:ascii="仿宋" w:eastAsia="仿宋" w:hAnsi="仿宋"/>
          <w:sz w:val="28"/>
          <w:szCs w:val="28"/>
        </w:rPr>
      </w:pPr>
    </w:p>
    <w:p w:rsidR="007B6F28" w:rsidRPr="0099389B" w:rsidRDefault="007B6F28" w:rsidP="0099389B">
      <w:pPr>
        <w:spacing w:line="480" w:lineRule="auto"/>
        <w:ind w:firstLine="465"/>
        <w:jc w:val="right"/>
        <w:rPr>
          <w:rFonts w:ascii="仿宋" w:eastAsia="仿宋" w:hAnsi="仿宋"/>
          <w:sz w:val="28"/>
          <w:szCs w:val="28"/>
        </w:rPr>
      </w:pPr>
      <w:r w:rsidRPr="0099389B">
        <w:rPr>
          <w:rFonts w:ascii="仿宋" w:eastAsia="仿宋" w:hAnsi="仿宋" w:hint="eastAsia"/>
          <w:sz w:val="28"/>
          <w:szCs w:val="28"/>
        </w:rPr>
        <w:t>江苏汇诚投资咨询管理有限公司</w:t>
      </w:r>
    </w:p>
    <w:p w:rsidR="007B6F28" w:rsidRPr="0099389B" w:rsidRDefault="0099389B" w:rsidP="0099389B">
      <w:pPr>
        <w:spacing w:line="480" w:lineRule="auto"/>
        <w:ind w:right="560" w:firstLine="465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 w:rsidR="007B6F28" w:rsidRPr="0099389B">
        <w:rPr>
          <w:rFonts w:ascii="仿宋" w:eastAsia="仿宋" w:hAnsi="仿宋"/>
          <w:sz w:val="28"/>
          <w:szCs w:val="28"/>
        </w:rPr>
        <w:t>2019年</w:t>
      </w:r>
      <w:r w:rsidR="007B6F28" w:rsidRPr="0099389B">
        <w:rPr>
          <w:rFonts w:ascii="仿宋" w:eastAsia="仿宋" w:hAnsi="仿宋" w:hint="eastAsia"/>
          <w:sz w:val="28"/>
          <w:szCs w:val="28"/>
        </w:rPr>
        <w:t>9</w:t>
      </w:r>
      <w:r w:rsidR="007B6F28" w:rsidRPr="0099389B">
        <w:rPr>
          <w:rFonts w:ascii="仿宋" w:eastAsia="仿宋" w:hAnsi="仿宋"/>
          <w:sz w:val="28"/>
          <w:szCs w:val="28"/>
        </w:rPr>
        <w:t>月</w:t>
      </w:r>
      <w:r w:rsidR="007B6F28" w:rsidRPr="0099389B">
        <w:rPr>
          <w:rFonts w:ascii="仿宋" w:eastAsia="仿宋" w:hAnsi="仿宋" w:hint="eastAsia"/>
          <w:sz w:val="28"/>
          <w:szCs w:val="28"/>
        </w:rPr>
        <w:t>1</w:t>
      </w:r>
      <w:r w:rsidR="0046517E" w:rsidRPr="0099389B">
        <w:rPr>
          <w:rFonts w:ascii="仿宋" w:eastAsia="仿宋" w:hAnsi="仿宋" w:hint="eastAsia"/>
          <w:sz w:val="28"/>
          <w:szCs w:val="28"/>
        </w:rPr>
        <w:t>0</w:t>
      </w:r>
      <w:r w:rsidR="007B6F28" w:rsidRPr="0099389B">
        <w:rPr>
          <w:rFonts w:ascii="仿宋" w:eastAsia="仿宋" w:hAnsi="仿宋"/>
          <w:sz w:val="28"/>
          <w:szCs w:val="28"/>
        </w:rPr>
        <w:t>日</w:t>
      </w:r>
    </w:p>
    <w:p w:rsidR="007B6F28" w:rsidRPr="007B6F28" w:rsidRDefault="007B6F28" w:rsidP="00694C4B">
      <w:pPr>
        <w:ind w:firstLine="555"/>
        <w:jc w:val="left"/>
        <w:rPr>
          <w:rFonts w:asciiTheme="minorEastAsia" w:hAnsiTheme="minorEastAsia"/>
          <w:sz w:val="28"/>
          <w:szCs w:val="28"/>
        </w:rPr>
      </w:pPr>
    </w:p>
    <w:sectPr w:rsidR="007B6F28" w:rsidRPr="007B6F28" w:rsidSect="003F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BA" w:rsidRDefault="00E158BA" w:rsidP="008147CD">
      <w:r>
        <w:separator/>
      </w:r>
    </w:p>
  </w:endnote>
  <w:endnote w:type="continuationSeparator" w:id="1">
    <w:p w:rsidR="00E158BA" w:rsidRDefault="00E158BA" w:rsidP="0081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BA" w:rsidRDefault="00E158BA" w:rsidP="008147CD">
      <w:r>
        <w:separator/>
      </w:r>
    </w:p>
  </w:footnote>
  <w:footnote w:type="continuationSeparator" w:id="1">
    <w:p w:rsidR="00E158BA" w:rsidRDefault="00E158BA" w:rsidP="00814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7CD"/>
    <w:rsid w:val="00020B6B"/>
    <w:rsid w:val="00236704"/>
    <w:rsid w:val="002C36D5"/>
    <w:rsid w:val="00337458"/>
    <w:rsid w:val="003F47BA"/>
    <w:rsid w:val="0046517E"/>
    <w:rsid w:val="00507607"/>
    <w:rsid w:val="0054590F"/>
    <w:rsid w:val="005A18CB"/>
    <w:rsid w:val="005C40C1"/>
    <w:rsid w:val="00694C4B"/>
    <w:rsid w:val="006B6266"/>
    <w:rsid w:val="007B6F28"/>
    <w:rsid w:val="008147CD"/>
    <w:rsid w:val="0099389B"/>
    <w:rsid w:val="009B18C5"/>
    <w:rsid w:val="00A20A7D"/>
    <w:rsid w:val="00B107BB"/>
    <w:rsid w:val="00C4405A"/>
    <w:rsid w:val="00C90936"/>
    <w:rsid w:val="00D93717"/>
    <w:rsid w:val="00DC453B"/>
    <w:rsid w:val="00E158BA"/>
    <w:rsid w:val="00E631CF"/>
    <w:rsid w:val="00E70B13"/>
    <w:rsid w:val="00F2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7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18</cp:revision>
  <dcterms:created xsi:type="dcterms:W3CDTF">2019-09-10T00:57:00Z</dcterms:created>
  <dcterms:modified xsi:type="dcterms:W3CDTF">2019-09-11T00:03:00Z</dcterms:modified>
</cp:coreProperties>
</file>